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1FBB" w:rsidRPr="00FD6C8B" w:rsidRDefault="00841FBB" w:rsidP="00FD6C8B">
      <w:pPr>
        <w:shd w:val="clear" w:color="auto" w:fill="FFFFFF"/>
        <w:spacing w:after="150"/>
        <w:ind w:firstLine="709"/>
        <w:jc w:val="both"/>
        <w:rPr>
          <w:sz w:val="28"/>
          <w:szCs w:val="28"/>
        </w:rPr>
      </w:pPr>
      <w:r w:rsidRPr="00FD6C8B">
        <w:rPr>
          <w:sz w:val="28"/>
          <w:szCs w:val="28"/>
        </w:rPr>
        <w:t xml:space="preserve">Службой </w:t>
      </w:r>
      <w:r w:rsidRPr="00FD6C8B">
        <w:rPr>
          <w:sz w:val="28"/>
          <w:szCs w:val="28"/>
        </w:rPr>
        <w:t xml:space="preserve">государственной охраны объектов культурного наследия Астраханской области совместно с ГАУ АО «НПУ «Наследие» </w:t>
      </w:r>
      <w:r w:rsidRPr="00FD6C8B">
        <w:rPr>
          <w:sz w:val="28"/>
          <w:szCs w:val="28"/>
        </w:rPr>
        <w:t xml:space="preserve">с 2023 года в </w:t>
      </w:r>
      <w:r w:rsidRPr="00F92F11">
        <w:rPr>
          <w:sz w:val="28"/>
          <w:szCs w:val="28"/>
          <w:lang w:eastAsia="ru-RU"/>
        </w:rPr>
        <w:t>целях предупреждения возможного нарушения подконтрольными субъектами (и (или) неопределенным кругом лиц) обязательных требований</w:t>
      </w:r>
      <w:r w:rsidRPr="00FD6C8B">
        <w:rPr>
          <w:sz w:val="28"/>
          <w:szCs w:val="28"/>
          <w:lang w:eastAsia="ru-RU"/>
        </w:rPr>
        <w:t xml:space="preserve"> по сохранению объектов культурного наследия</w:t>
      </w:r>
      <w:r w:rsidRPr="00F92F11">
        <w:rPr>
          <w:sz w:val="28"/>
          <w:szCs w:val="28"/>
          <w:lang w:eastAsia="ru-RU"/>
        </w:rPr>
        <w:t>, направленн</w:t>
      </w:r>
      <w:r w:rsidRPr="00FD6C8B">
        <w:rPr>
          <w:sz w:val="28"/>
          <w:szCs w:val="28"/>
          <w:lang w:eastAsia="ru-RU"/>
        </w:rPr>
        <w:t>ых</w:t>
      </w:r>
      <w:r w:rsidRPr="00F92F11">
        <w:rPr>
          <w:sz w:val="28"/>
          <w:szCs w:val="28"/>
          <w:lang w:eastAsia="ru-RU"/>
        </w:rPr>
        <w:t xml:space="preserve"> на снижение рисков причинения ущерба охраняемым законом ценностям</w:t>
      </w:r>
      <w:r w:rsidR="00FD6C8B">
        <w:rPr>
          <w:sz w:val="28"/>
          <w:szCs w:val="28"/>
          <w:lang w:eastAsia="ru-RU"/>
        </w:rPr>
        <w:t>,</w:t>
      </w:r>
      <w:r w:rsidRPr="00F92F11">
        <w:rPr>
          <w:sz w:val="28"/>
          <w:szCs w:val="28"/>
          <w:lang w:eastAsia="ru-RU"/>
        </w:rPr>
        <w:t> </w:t>
      </w:r>
      <w:r w:rsidRPr="00FD6C8B">
        <w:rPr>
          <w:sz w:val="28"/>
          <w:szCs w:val="28"/>
        </w:rPr>
        <w:t>произв</w:t>
      </w:r>
      <w:r w:rsidRPr="00FD6C8B">
        <w:rPr>
          <w:sz w:val="28"/>
          <w:szCs w:val="28"/>
        </w:rPr>
        <w:t xml:space="preserve">одится </w:t>
      </w:r>
      <w:r w:rsidRPr="00FD6C8B">
        <w:rPr>
          <w:sz w:val="28"/>
          <w:szCs w:val="28"/>
        </w:rPr>
        <w:t xml:space="preserve">осмотр объектов археологического наследия золотоордынского периода, </w:t>
      </w:r>
      <w:r w:rsidR="00FD6C8B" w:rsidRPr="00FD6C8B">
        <w:rPr>
          <w:sz w:val="28"/>
          <w:szCs w:val="28"/>
        </w:rPr>
        <w:t>расположенных на территории Астраханской области.</w:t>
      </w:r>
    </w:p>
    <w:p w:rsidR="00FD6C8B" w:rsidRPr="00FD6C8B" w:rsidRDefault="00FD6C8B" w:rsidP="00FD6C8B">
      <w:pPr>
        <w:ind w:firstLine="709"/>
        <w:jc w:val="both"/>
        <w:rPr>
          <w:sz w:val="28"/>
          <w:szCs w:val="28"/>
        </w:rPr>
      </w:pPr>
      <w:r w:rsidRPr="00FD6C8B">
        <w:rPr>
          <w:sz w:val="28"/>
          <w:szCs w:val="28"/>
        </w:rPr>
        <w:t xml:space="preserve">Всего за указанный период </w:t>
      </w:r>
      <w:r w:rsidRPr="00FD6C8B">
        <w:rPr>
          <w:sz w:val="28"/>
          <w:szCs w:val="28"/>
        </w:rPr>
        <w:t xml:space="preserve">произведен осмотр </w:t>
      </w:r>
      <w:bookmarkStart w:id="0" w:name="_GoBack"/>
      <w:bookmarkEnd w:id="0"/>
      <w:r w:rsidRPr="00FD6C8B">
        <w:rPr>
          <w:sz w:val="28"/>
          <w:szCs w:val="28"/>
        </w:rPr>
        <w:t>96 объектов</w:t>
      </w:r>
      <w:r w:rsidRPr="00FD6C8B">
        <w:rPr>
          <w:sz w:val="28"/>
          <w:szCs w:val="28"/>
        </w:rPr>
        <w:t xml:space="preserve"> археологического наследия </w:t>
      </w:r>
      <w:r w:rsidRPr="00FD6C8B">
        <w:rPr>
          <w:sz w:val="28"/>
          <w:szCs w:val="28"/>
        </w:rPr>
        <w:t xml:space="preserve">золотоордынского периода, </w:t>
      </w:r>
      <w:r w:rsidRPr="00FD6C8B">
        <w:rPr>
          <w:sz w:val="28"/>
          <w:szCs w:val="28"/>
        </w:rPr>
        <w:t>внесенных в Единый государственный реестр объектов культурного наследия (памятников истории и культуры) народов Российской Федерации.</w:t>
      </w:r>
    </w:p>
    <w:p w:rsidR="00FD6C8B" w:rsidRPr="00FD6C8B" w:rsidRDefault="00FD6C8B" w:rsidP="00FD6C8B">
      <w:pPr>
        <w:ind w:firstLine="709"/>
        <w:jc w:val="both"/>
        <w:rPr>
          <w:sz w:val="28"/>
          <w:szCs w:val="28"/>
        </w:rPr>
      </w:pPr>
      <w:r w:rsidRPr="00FD6C8B">
        <w:rPr>
          <w:sz w:val="28"/>
          <w:szCs w:val="28"/>
        </w:rPr>
        <w:t>При проведении мониторинга нарушения законодательства об объектах культурного наследия</w:t>
      </w:r>
      <w:r w:rsidR="00841FBB" w:rsidRPr="00FD6C8B">
        <w:rPr>
          <w:sz w:val="28"/>
          <w:szCs w:val="28"/>
        </w:rPr>
        <w:t xml:space="preserve"> зафиксированы на 6 объектах археологического наследия, а именно: «Городище «Сарай-Бату» (Сарай-ал-</w:t>
      </w:r>
      <w:proofErr w:type="spellStart"/>
      <w:r w:rsidR="00841FBB" w:rsidRPr="00FD6C8B">
        <w:rPr>
          <w:sz w:val="28"/>
          <w:szCs w:val="28"/>
        </w:rPr>
        <w:t>Махруса</w:t>
      </w:r>
      <w:proofErr w:type="spellEnd"/>
      <w:r w:rsidR="00841FBB" w:rsidRPr="00FD6C8B">
        <w:rPr>
          <w:sz w:val="28"/>
          <w:szCs w:val="28"/>
        </w:rPr>
        <w:t>) (Астраханская область, Харабалинский район, с. Селитренное), «Могильник грунт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вый «Караколь», XIII-</w:t>
      </w:r>
      <w:proofErr w:type="spellStart"/>
      <w:r w:rsidR="00841FBB" w:rsidRPr="00FD6C8B">
        <w:rPr>
          <w:sz w:val="28"/>
          <w:szCs w:val="28"/>
        </w:rPr>
        <w:t>XIVвв</w:t>
      </w:r>
      <w:proofErr w:type="spellEnd"/>
      <w:r w:rsidR="00841FBB" w:rsidRPr="00FD6C8B">
        <w:rPr>
          <w:sz w:val="28"/>
          <w:szCs w:val="28"/>
        </w:rPr>
        <w:t>.» (памятник расп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 xml:space="preserve">ложен в 5 км к востоку от </w:t>
      </w:r>
      <w:proofErr w:type="spellStart"/>
      <w:r w:rsidR="00841FBB" w:rsidRPr="00FD6C8B">
        <w:rPr>
          <w:sz w:val="28"/>
          <w:szCs w:val="28"/>
        </w:rPr>
        <w:t>с.Самосделка</w:t>
      </w:r>
      <w:proofErr w:type="spellEnd"/>
      <w:r w:rsidR="00841FBB" w:rsidRPr="00FD6C8B">
        <w:rPr>
          <w:sz w:val="28"/>
          <w:szCs w:val="28"/>
        </w:rPr>
        <w:t xml:space="preserve"> на левом берегу реки Волги К</w:t>
      </w:r>
      <w:r w:rsidR="00841FBB" w:rsidRPr="00FD6C8B">
        <w:rPr>
          <w:sz w:val="28"/>
          <w:szCs w:val="28"/>
        </w:rPr>
        <w:t>а</w:t>
      </w:r>
      <w:r w:rsidR="00841FBB" w:rsidRPr="00FD6C8B">
        <w:rPr>
          <w:sz w:val="28"/>
          <w:szCs w:val="28"/>
        </w:rPr>
        <w:t>мызякского района Астраханской о</w:t>
      </w:r>
      <w:r w:rsidR="00841FBB" w:rsidRPr="00FD6C8B">
        <w:rPr>
          <w:sz w:val="28"/>
          <w:szCs w:val="28"/>
        </w:rPr>
        <w:t>б</w:t>
      </w:r>
      <w:r w:rsidR="00841FBB" w:rsidRPr="00FD6C8B">
        <w:rPr>
          <w:sz w:val="28"/>
          <w:szCs w:val="28"/>
        </w:rPr>
        <w:t>ласти); «Грунтовый м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гильник «</w:t>
      </w:r>
      <w:proofErr w:type="spellStart"/>
      <w:r w:rsidR="00841FBB" w:rsidRPr="00FD6C8B">
        <w:rPr>
          <w:sz w:val="28"/>
          <w:szCs w:val="28"/>
        </w:rPr>
        <w:t>Киси</w:t>
      </w:r>
      <w:r w:rsidR="00841FBB" w:rsidRPr="00FD6C8B">
        <w:rPr>
          <w:sz w:val="28"/>
          <w:szCs w:val="28"/>
        </w:rPr>
        <w:t>н</w:t>
      </w:r>
      <w:r w:rsidR="00841FBB" w:rsidRPr="00FD6C8B">
        <w:rPr>
          <w:sz w:val="28"/>
          <w:szCs w:val="28"/>
        </w:rPr>
        <w:t>ский</w:t>
      </w:r>
      <w:proofErr w:type="spellEnd"/>
      <w:r w:rsidR="00841FBB" w:rsidRPr="00FD6C8B">
        <w:rPr>
          <w:sz w:val="28"/>
          <w:szCs w:val="28"/>
        </w:rPr>
        <w:t xml:space="preserve">», I </w:t>
      </w:r>
      <w:proofErr w:type="spellStart"/>
      <w:r w:rsidR="00841FBB" w:rsidRPr="00FD6C8B">
        <w:rPr>
          <w:sz w:val="28"/>
          <w:szCs w:val="28"/>
        </w:rPr>
        <w:t>тыс.н.э</w:t>
      </w:r>
      <w:proofErr w:type="spellEnd"/>
      <w:r w:rsidR="00841FBB" w:rsidRPr="00FD6C8B">
        <w:rPr>
          <w:sz w:val="28"/>
          <w:szCs w:val="28"/>
        </w:rPr>
        <w:t>.» (памятник распол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 xml:space="preserve">жен в 0,7 км к западу от </w:t>
      </w:r>
      <w:proofErr w:type="spellStart"/>
      <w:r w:rsidR="00841FBB" w:rsidRPr="00FD6C8B">
        <w:rPr>
          <w:sz w:val="28"/>
          <w:szCs w:val="28"/>
        </w:rPr>
        <w:t>с.Восточное</w:t>
      </w:r>
      <w:proofErr w:type="spellEnd"/>
      <w:r w:rsidR="00841FBB" w:rsidRPr="00FD6C8B">
        <w:rPr>
          <w:sz w:val="28"/>
          <w:szCs w:val="28"/>
        </w:rPr>
        <w:t xml:space="preserve">, на правом берегу ерика </w:t>
      </w:r>
      <w:proofErr w:type="spellStart"/>
      <w:r w:rsidR="00841FBB" w:rsidRPr="00FD6C8B">
        <w:rPr>
          <w:sz w:val="28"/>
          <w:szCs w:val="28"/>
        </w:rPr>
        <w:t>Кисин</w:t>
      </w:r>
      <w:proofErr w:type="spellEnd"/>
      <w:r w:rsidR="00841FBB" w:rsidRPr="00FD6C8B">
        <w:rPr>
          <w:sz w:val="28"/>
          <w:szCs w:val="28"/>
        </w:rPr>
        <w:t xml:space="preserve"> Икряни</w:t>
      </w:r>
      <w:r w:rsidR="00841FBB" w:rsidRPr="00FD6C8B">
        <w:rPr>
          <w:sz w:val="28"/>
          <w:szCs w:val="28"/>
        </w:rPr>
        <w:t>н</w:t>
      </w:r>
      <w:r w:rsidR="00841FBB" w:rsidRPr="00FD6C8B">
        <w:rPr>
          <w:sz w:val="28"/>
          <w:szCs w:val="28"/>
        </w:rPr>
        <w:t>ский район Астраханской о</w:t>
      </w:r>
      <w:r w:rsidR="00841FBB" w:rsidRPr="00FD6C8B">
        <w:rPr>
          <w:sz w:val="28"/>
          <w:szCs w:val="28"/>
        </w:rPr>
        <w:t>б</w:t>
      </w:r>
      <w:r w:rsidR="00841FBB" w:rsidRPr="00FD6C8B">
        <w:rPr>
          <w:sz w:val="28"/>
          <w:szCs w:val="28"/>
        </w:rPr>
        <w:t>ласти), «Городище «Сам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сделка», IX-</w:t>
      </w:r>
      <w:proofErr w:type="spellStart"/>
      <w:r w:rsidR="00841FBB" w:rsidRPr="00FD6C8B">
        <w:rPr>
          <w:sz w:val="28"/>
          <w:szCs w:val="28"/>
        </w:rPr>
        <w:t>XIVвв</w:t>
      </w:r>
      <w:proofErr w:type="spellEnd"/>
      <w:r w:rsidR="00841FBB" w:rsidRPr="00FD6C8B">
        <w:rPr>
          <w:sz w:val="28"/>
          <w:szCs w:val="28"/>
        </w:rPr>
        <w:t>.» (памятник расп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ложен в 1,2 км к западу от села Самосделка на правом берегу реки Волги К</w:t>
      </w:r>
      <w:r w:rsidR="00841FBB" w:rsidRPr="00FD6C8B">
        <w:rPr>
          <w:sz w:val="28"/>
          <w:szCs w:val="28"/>
        </w:rPr>
        <w:t>а</w:t>
      </w:r>
      <w:r w:rsidR="00841FBB" w:rsidRPr="00FD6C8B">
        <w:rPr>
          <w:sz w:val="28"/>
          <w:szCs w:val="28"/>
        </w:rPr>
        <w:t>мызякского района Астраханской о</w:t>
      </w:r>
      <w:r w:rsidR="00841FBB" w:rsidRPr="00FD6C8B">
        <w:rPr>
          <w:sz w:val="28"/>
          <w:szCs w:val="28"/>
        </w:rPr>
        <w:t>б</w:t>
      </w:r>
      <w:r w:rsidR="00841FBB" w:rsidRPr="00FD6C8B">
        <w:rPr>
          <w:sz w:val="28"/>
          <w:szCs w:val="28"/>
        </w:rPr>
        <w:t>ласти), «Грунтовый м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гильник «</w:t>
      </w:r>
      <w:proofErr w:type="spellStart"/>
      <w:r w:rsidR="00841FBB" w:rsidRPr="00FD6C8B">
        <w:rPr>
          <w:sz w:val="28"/>
          <w:szCs w:val="28"/>
        </w:rPr>
        <w:t>Хмел</w:t>
      </w:r>
      <w:r w:rsidR="00841FBB" w:rsidRPr="00FD6C8B">
        <w:rPr>
          <w:sz w:val="28"/>
          <w:szCs w:val="28"/>
        </w:rPr>
        <w:t>е</w:t>
      </w:r>
      <w:r w:rsidR="00841FBB" w:rsidRPr="00FD6C8B">
        <w:rPr>
          <w:sz w:val="28"/>
          <w:szCs w:val="28"/>
        </w:rPr>
        <w:t>винский</w:t>
      </w:r>
      <w:proofErr w:type="spellEnd"/>
      <w:r w:rsidR="00841FBB" w:rsidRPr="00FD6C8B">
        <w:rPr>
          <w:sz w:val="28"/>
          <w:szCs w:val="28"/>
        </w:rPr>
        <w:t>-</w:t>
      </w:r>
      <w:r w:rsidR="00841FBB" w:rsidRPr="00FD6C8B">
        <w:rPr>
          <w:sz w:val="28"/>
          <w:szCs w:val="28"/>
          <w:lang w:val="en-US"/>
        </w:rPr>
        <w:t>I</w:t>
      </w:r>
      <w:r w:rsidR="00841FBB" w:rsidRPr="00FD6C8B">
        <w:rPr>
          <w:sz w:val="28"/>
          <w:szCs w:val="28"/>
        </w:rPr>
        <w:t xml:space="preserve">», </w:t>
      </w:r>
      <w:r w:rsidR="00841FBB" w:rsidRPr="00FD6C8B">
        <w:rPr>
          <w:sz w:val="28"/>
          <w:szCs w:val="28"/>
          <w:lang w:val="en-US"/>
        </w:rPr>
        <w:t>I</w:t>
      </w:r>
      <w:r w:rsidR="00841FBB" w:rsidRPr="00FD6C8B">
        <w:rPr>
          <w:sz w:val="28"/>
          <w:szCs w:val="28"/>
        </w:rPr>
        <w:t xml:space="preserve"> </w:t>
      </w:r>
      <w:proofErr w:type="spellStart"/>
      <w:r w:rsidR="00841FBB" w:rsidRPr="00FD6C8B">
        <w:rPr>
          <w:sz w:val="28"/>
          <w:szCs w:val="28"/>
        </w:rPr>
        <w:t>тыс.н.э</w:t>
      </w:r>
      <w:proofErr w:type="spellEnd"/>
      <w:r w:rsidR="00841FBB" w:rsidRPr="00FD6C8B">
        <w:rPr>
          <w:sz w:val="28"/>
          <w:szCs w:val="28"/>
        </w:rPr>
        <w:t>.» (памятник расположен на восто</w:t>
      </w:r>
      <w:r w:rsidR="00841FBB" w:rsidRPr="00FD6C8B">
        <w:rPr>
          <w:sz w:val="28"/>
          <w:szCs w:val="28"/>
        </w:rPr>
        <w:t>ч</w:t>
      </w:r>
      <w:r w:rsidR="00841FBB" w:rsidRPr="00FD6C8B">
        <w:rPr>
          <w:sz w:val="28"/>
          <w:szCs w:val="28"/>
        </w:rPr>
        <w:t xml:space="preserve">ной окраине </w:t>
      </w:r>
      <w:proofErr w:type="spellStart"/>
      <w:r w:rsidR="00841FBB" w:rsidRPr="00FD6C8B">
        <w:rPr>
          <w:sz w:val="28"/>
          <w:szCs w:val="28"/>
        </w:rPr>
        <w:t>с.Хмелевое</w:t>
      </w:r>
      <w:proofErr w:type="spellEnd"/>
      <w:r w:rsidR="00841FBB" w:rsidRPr="00FD6C8B">
        <w:rPr>
          <w:sz w:val="28"/>
          <w:szCs w:val="28"/>
        </w:rPr>
        <w:t>, на пр</w:t>
      </w:r>
      <w:r w:rsidR="00841FBB" w:rsidRPr="00FD6C8B">
        <w:rPr>
          <w:sz w:val="28"/>
          <w:szCs w:val="28"/>
        </w:rPr>
        <w:t>а</w:t>
      </w:r>
      <w:r w:rsidR="00841FBB" w:rsidRPr="00FD6C8B">
        <w:rPr>
          <w:sz w:val="28"/>
          <w:szCs w:val="28"/>
        </w:rPr>
        <w:t xml:space="preserve">вом берегу </w:t>
      </w:r>
      <w:proofErr w:type="spellStart"/>
      <w:r w:rsidR="00841FBB" w:rsidRPr="00FD6C8B">
        <w:rPr>
          <w:sz w:val="28"/>
          <w:szCs w:val="28"/>
        </w:rPr>
        <w:t>р.Бахтемир</w:t>
      </w:r>
      <w:proofErr w:type="spellEnd"/>
      <w:r w:rsidR="00841FBB" w:rsidRPr="00FD6C8B">
        <w:rPr>
          <w:sz w:val="28"/>
          <w:szCs w:val="28"/>
        </w:rPr>
        <w:t xml:space="preserve"> И</w:t>
      </w:r>
      <w:r w:rsidR="00841FBB" w:rsidRPr="00FD6C8B">
        <w:rPr>
          <w:sz w:val="28"/>
          <w:szCs w:val="28"/>
        </w:rPr>
        <w:t>к</w:t>
      </w:r>
      <w:r w:rsidR="00841FBB" w:rsidRPr="00FD6C8B">
        <w:rPr>
          <w:sz w:val="28"/>
          <w:szCs w:val="28"/>
        </w:rPr>
        <w:t>рянинский район Ас</w:t>
      </w:r>
      <w:r w:rsidR="00841FBB" w:rsidRPr="00FD6C8B">
        <w:rPr>
          <w:sz w:val="28"/>
          <w:szCs w:val="28"/>
        </w:rPr>
        <w:t>т</w:t>
      </w:r>
      <w:r w:rsidR="00841FBB" w:rsidRPr="00FD6C8B">
        <w:rPr>
          <w:sz w:val="28"/>
          <w:szCs w:val="28"/>
        </w:rPr>
        <w:t>раханской о</w:t>
      </w:r>
      <w:r w:rsidR="00841FBB" w:rsidRPr="00FD6C8B">
        <w:rPr>
          <w:sz w:val="28"/>
          <w:szCs w:val="28"/>
        </w:rPr>
        <w:t>б</w:t>
      </w:r>
      <w:r w:rsidR="00841FBB" w:rsidRPr="00FD6C8B">
        <w:rPr>
          <w:sz w:val="28"/>
          <w:szCs w:val="28"/>
        </w:rPr>
        <w:t>ласти), «Грунтовый м</w:t>
      </w:r>
      <w:r w:rsidR="00841FBB" w:rsidRPr="00FD6C8B">
        <w:rPr>
          <w:sz w:val="28"/>
          <w:szCs w:val="28"/>
        </w:rPr>
        <w:t>о</w:t>
      </w:r>
      <w:r w:rsidR="00841FBB" w:rsidRPr="00FD6C8B">
        <w:rPr>
          <w:sz w:val="28"/>
          <w:szCs w:val="28"/>
        </w:rPr>
        <w:t>гильник «</w:t>
      </w:r>
      <w:proofErr w:type="spellStart"/>
      <w:r w:rsidR="00841FBB" w:rsidRPr="00FD6C8B">
        <w:rPr>
          <w:sz w:val="28"/>
          <w:szCs w:val="28"/>
        </w:rPr>
        <w:t>Хмел</w:t>
      </w:r>
      <w:r w:rsidR="00841FBB" w:rsidRPr="00FD6C8B">
        <w:rPr>
          <w:sz w:val="28"/>
          <w:szCs w:val="28"/>
        </w:rPr>
        <w:t>е</w:t>
      </w:r>
      <w:r w:rsidR="00841FBB" w:rsidRPr="00FD6C8B">
        <w:rPr>
          <w:sz w:val="28"/>
          <w:szCs w:val="28"/>
        </w:rPr>
        <w:t>винский</w:t>
      </w:r>
      <w:proofErr w:type="spellEnd"/>
      <w:r w:rsidR="00841FBB" w:rsidRPr="00FD6C8B">
        <w:rPr>
          <w:sz w:val="28"/>
          <w:szCs w:val="28"/>
        </w:rPr>
        <w:t>-</w:t>
      </w:r>
      <w:r w:rsidR="00841FBB" w:rsidRPr="00FD6C8B">
        <w:rPr>
          <w:sz w:val="28"/>
          <w:szCs w:val="28"/>
          <w:lang w:val="en-US"/>
        </w:rPr>
        <w:t>II</w:t>
      </w:r>
      <w:r w:rsidR="00841FBB" w:rsidRPr="00FD6C8B">
        <w:rPr>
          <w:sz w:val="28"/>
          <w:szCs w:val="28"/>
        </w:rPr>
        <w:t xml:space="preserve">», </w:t>
      </w:r>
      <w:r w:rsidR="00841FBB" w:rsidRPr="00FD6C8B">
        <w:rPr>
          <w:sz w:val="28"/>
          <w:szCs w:val="28"/>
          <w:lang w:val="en-US"/>
        </w:rPr>
        <w:t>I</w:t>
      </w:r>
      <w:r w:rsidR="00841FBB" w:rsidRPr="00FD6C8B">
        <w:rPr>
          <w:sz w:val="28"/>
          <w:szCs w:val="28"/>
        </w:rPr>
        <w:t xml:space="preserve"> </w:t>
      </w:r>
      <w:proofErr w:type="spellStart"/>
      <w:r w:rsidR="00841FBB" w:rsidRPr="00FD6C8B">
        <w:rPr>
          <w:sz w:val="28"/>
          <w:szCs w:val="28"/>
        </w:rPr>
        <w:t>тыс.н.э</w:t>
      </w:r>
      <w:proofErr w:type="spellEnd"/>
      <w:r w:rsidR="00841FBB" w:rsidRPr="00FD6C8B">
        <w:rPr>
          <w:sz w:val="28"/>
          <w:szCs w:val="28"/>
        </w:rPr>
        <w:t>.» (памятник расположен на восто</w:t>
      </w:r>
      <w:r w:rsidR="00841FBB" w:rsidRPr="00FD6C8B">
        <w:rPr>
          <w:sz w:val="28"/>
          <w:szCs w:val="28"/>
        </w:rPr>
        <w:t>ч</w:t>
      </w:r>
      <w:r w:rsidR="00841FBB" w:rsidRPr="00FD6C8B">
        <w:rPr>
          <w:sz w:val="28"/>
          <w:szCs w:val="28"/>
        </w:rPr>
        <w:t xml:space="preserve">ной окраине </w:t>
      </w:r>
      <w:proofErr w:type="spellStart"/>
      <w:r w:rsidR="00841FBB" w:rsidRPr="00FD6C8B">
        <w:rPr>
          <w:sz w:val="28"/>
          <w:szCs w:val="28"/>
        </w:rPr>
        <w:t>с.Хмелевое</w:t>
      </w:r>
      <w:proofErr w:type="spellEnd"/>
      <w:r w:rsidR="00841FBB" w:rsidRPr="00FD6C8B">
        <w:rPr>
          <w:sz w:val="28"/>
          <w:szCs w:val="28"/>
        </w:rPr>
        <w:t xml:space="preserve">, на правом берегу </w:t>
      </w:r>
      <w:proofErr w:type="spellStart"/>
      <w:r w:rsidR="00841FBB" w:rsidRPr="00FD6C8B">
        <w:rPr>
          <w:sz w:val="28"/>
          <w:szCs w:val="28"/>
        </w:rPr>
        <w:t>р.Бахтемир</w:t>
      </w:r>
      <w:proofErr w:type="spellEnd"/>
      <w:r w:rsidR="00841FBB" w:rsidRPr="00FD6C8B">
        <w:rPr>
          <w:sz w:val="28"/>
          <w:szCs w:val="28"/>
        </w:rPr>
        <w:t xml:space="preserve"> И</w:t>
      </w:r>
      <w:r w:rsidR="00841FBB" w:rsidRPr="00FD6C8B">
        <w:rPr>
          <w:sz w:val="28"/>
          <w:szCs w:val="28"/>
        </w:rPr>
        <w:t>к</w:t>
      </w:r>
      <w:r w:rsidR="00841FBB" w:rsidRPr="00FD6C8B">
        <w:rPr>
          <w:sz w:val="28"/>
          <w:szCs w:val="28"/>
        </w:rPr>
        <w:t>рянинский район Ас</w:t>
      </w:r>
      <w:r w:rsidR="00841FBB" w:rsidRPr="00FD6C8B">
        <w:rPr>
          <w:sz w:val="28"/>
          <w:szCs w:val="28"/>
        </w:rPr>
        <w:t>т</w:t>
      </w:r>
      <w:r w:rsidR="00841FBB" w:rsidRPr="00FD6C8B">
        <w:rPr>
          <w:sz w:val="28"/>
          <w:szCs w:val="28"/>
        </w:rPr>
        <w:t>раханской о</w:t>
      </w:r>
      <w:r w:rsidR="00841FBB" w:rsidRPr="00FD6C8B">
        <w:rPr>
          <w:sz w:val="28"/>
          <w:szCs w:val="28"/>
        </w:rPr>
        <w:t>б</w:t>
      </w:r>
      <w:r w:rsidR="00841FBB" w:rsidRPr="00FD6C8B">
        <w:rPr>
          <w:sz w:val="28"/>
          <w:szCs w:val="28"/>
        </w:rPr>
        <w:t xml:space="preserve">ласти). </w:t>
      </w:r>
    </w:p>
    <w:p w:rsidR="00841FBB" w:rsidRPr="00FD6C8B" w:rsidRDefault="00841FBB" w:rsidP="00FD6C8B">
      <w:pPr>
        <w:ind w:firstLine="709"/>
        <w:jc w:val="both"/>
        <w:rPr>
          <w:sz w:val="28"/>
          <w:szCs w:val="28"/>
        </w:rPr>
      </w:pPr>
      <w:r w:rsidRPr="00FD6C8B">
        <w:rPr>
          <w:sz w:val="28"/>
          <w:szCs w:val="28"/>
        </w:rPr>
        <w:t>Нарушения законодательства выразились в строительстве объекта капитального строительства, устройстве газораспределительных сетей, выборке грунта разрушения погребения в результате прокладки кабеля ВОЛС.</w:t>
      </w:r>
    </w:p>
    <w:p w:rsidR="00841FBB" w:rsidRPr="00FD6C8B" w:rsidRDefault="00841FBB" w:rsidP="00FD6C8B">
      <w:pPr>
        <w:ind w:firstLine="709"/>
        <w:jc w:val="both"/>
        <w:rPr>
          <w:rStyle w:val="js-rollover"/>
          <w:sz w:val="28"/>
          <w:szCs w:val="28"/>
          <w:bdr w:val="none" w:sz="0" w:space="0" w:color="auto" w:frame="1"/>
        </w:rPr>
      </w:pPr>
      <w:r w:rsidRPr="00FD6C8B">
        <w:rPr>
          <w:rStyle w:val="js-rollover"/>
          <w:sz w:val="28"/>
          <w:szCs w:val="28"/>
          <w:bdr w:val="none" w:sz="0" w:space="0" w:color="auto" w:frame="1"/>
        </w:rPr>
        <w:t>В настоящее время по всем фактам нарушения законодательства возбуждены уголовные дела.</w:t>
      </w:r>
    </w:p>
    <w:p w:rsidR="00841FBB" w:rsidRPr="00FD6C8B" w:rsidRDefault="00841FBB" w:rsidP="00841FBB">
      <w:pPr>
        <w:ind w:firstLine="708"/>
        <w:jc w:val="both"/>
        <w:rPr>
          <w:sz w:val="28"/>
          <w:szCs w:val="28"/>
        </w:rPr>
      </w:pPr>
    </w:p>
    <w:p w:rsidR="00113A29" w:rsidRPr="00841FBB" w:rsidRDefault="00113A29" w:rsidP="00841FBB"/>
    <w:sectPr w:rsidR="00113A29" w:rsidRPr="00841F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1FBB"/>
    <w:rsid w:val="00113A29"/>
    <w:rsid w:val="00841FBB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DFBC9"/>
  <w15:chartTrackingRefBased/>
  <w15:docId w15:val="{83BE875C-BF97-4AEC-94E6-206C21501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41FB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js-rollover">
    <w:name w:val="js-rollover"/>
    <w:rsid w:val="00841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Зараменская Наталия Валентиновна;Наталия Валентиновна Зараменская</dc:creator>
  <cp:keywords/>
  <dc:description/>
  <cp:lastModifiedBy>Зараменская Наталия Валентиновна</cp:lastModifiedBy>
  <cp:revision>1</cp:revision>
  <dcterms:created xsi:type="dcterms:W3CDTF">2024-02-01T05:25:00Z</dcterms:created>
  <dcterms:modified xsi:type="dcterms:W3CDTF">2024-02-01T05:40:00Z</dcterms:modified>
</cp:coreProperties>
</file>